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龙凤公司食堂2024-2025年劳务外包项目 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ESLFTZ-2024-001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fldChar w:fldCharType="begin"/>
            </w:r>
            <w:r>
              <w:rPr>
                <w:rFonts w:hint="eastAsia"/>
                <w:sz w:val="28"/>
                <w:lang w:eastAsia="zh-CN"/>
              </w:rPr>
              <w:instrText xml:space="preserve"> HYPERLINK "https://www.eslygroup.com/" </w:instrText>
            </w:r>
            <w:r>
              <w:rPr>
                <w:rFonts w:hint="eastAsia"/>
                <w:sz w:val="28"/>
                <w:lang w:eastAsia="zh-CN"/>
              </w:rPr>
              <w:fldChar w:fldCharType="separate"/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  <w:r>
              <w:rPr>
                <w:rFonts w:hint="eastAsia"/>
                <w:sz w:val="28"/>
                <w:lang w:eastAsia="zh-CN"/>
              </w:rPr>
              <w:fldChar w:fldCharType="end"/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持企业法人授权委托书（原件）、被委托人身份证、营业执照副本、食品经营许可证或餐饮服务许可证、</w:t>
            </w:r>
            <w:r>
              <w:rPr>
                <w:rFonts w:hint="eastAsia"/>
                <w:sz w:val="28"/>
                <w:lang w:val="en-US" w:eastAsia="zh-CN"/>
              </w:rPr>
              <w:t>劳务派遣经营许可证、拟派人员健康证、</w:t>
            </w:r>
            <w:r>
              <w:rPr>
                <w:rFonts w:hint="eastAsia"/>
                <w:sz w:val="28"/>
                <w:lang w:val="zh-CN" w:eastAsia="zh-CN"/>
              </w:rPr>
              <w:t>类似业绩证明资料、行贿犯罪记录承诺函、无不良行为查询记录截图（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</w:t>
            </w:r>
            <w:r>
              <w:rPr>
                <w:rFonts w:hint="eastAsia"/>
                <w:sz w:val="28"/>
                <w:lang w:val="zh-CN" w:eastAsia="zh-CN"/>
              </w:rPr>
              <w:t>）、投标报名登记表（附件见网页下方）等上述投标人资格要求相关证件的复印件一套并加盖公司公章。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3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18 </w:t>
            </w:r>
            <w:r>
              <w:rPr>
                <w:rFonts w:hint="eastAsia"/>
                <w:sz w:val="28"/>
                <w:lang w:eastAsia="zh-CN"/>
              </w:rPr>
              <w:t>日至20</w:t>
            </w:r>
            <w:r>
              <w:rPr>
                <w:rFonts w:hint="eastAsia"/>
                <w:sz w:val="28"/>
                <w:lang w:val="en-US" w:eastAsia="zh-CN"/>
              </w:rPr>
              <w:t>24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3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22 </w:t>
            </w:r>
            <w:r>
              <w:rPr>
                <w:rFonts w:hint="eastAsia"/>
                <w:sz w:val="28"/>
                <w:lang w:eastAsia="zh-CN"/>
              </w:rPr>
              <w:t>日每日上午9时至中午12时，下午14:30至17：30止(法定节假日除外)</w:t>
            </w:r>
            <w:r>
              <w:rPr>
                <w:rFonts w:hint="eastAsia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TNhNjRjMmM3YjZhZDBjZTY3YmYxYjIyMmJlM2IifQ=="/>
    <w:docVar w:name="KSO_WPS_MARK_KEY" w:val="58bab256-11a2-4798-8259-f7150bb5dd4a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5222209"/>
    <w:rsid w:val="06D6419D"/>
    <w:rsid w:val="07570532"/>
    <w:rsid w:val="07793F28"/>
    <w:rsid w:val="07A90724"/>
    <w:rsid w:val="07D024BE"/>
    <w:rsid w:val="08BB30E6"/>
    <w:rsid w:val="090675C5"/>
    <w:rsid w:val="0AF44A92"/>
    <w:rsid w:val="0E686F94"/>
    <w:rsid w:val="0EAB3981"/>
    <w:rsid w:val="0FBA30D2"/>
    <w:rsid w:val="10AC7F19"/>
    <w:rsid w:val="159D25B9"/>
    <w:rsid w:val="17B0623A"/>
    <w:rsid w:val="1B090238"/>
    <w:rsid w:val="1EEF1891"/>
    <w:rsid w:val="1FB47BB1"/>
    <w:rsid w:val="21773549"/>
    <w:rsid w:val="22682FCF"/>
    <w:rsid w:val="23656534"/>
    <w:rsid w:val="237B42DB"/>
    <w:rsid w:val="23DA3CFB"/>
    <w:rsid w:val="24300646"/>
    <w:rsid w:val="2441288F"/>
    <w:rsid w:val="25416CE4"/>
    <w:rsid w:val="26E71E89"/>
    <w:rsid w:val="271731BE"/>
    <w:rsid w:val="27532138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3E26C04"/>
    <w:rsid w:val="45541F50"/>
    <w:rsid w:val="45DB6013"/>
    <w:rsid w:val="46B60D72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BB75528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D161FA1"/>
    <w:rsid w:val="790A2288"/>
    <w:rsid w:val="796450AB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314</Words>
  <Characters>399</Characters>
  <Lines>2</Lines>
  <Paragraphs>1</Paragraphs>
  <TotalTime>2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张美环</cp:lastModifiedBy>
  <cp:lastPrinted>2018-01-23T01:35:00Z</cp:lastPrinted>
  <dcterms:modified xsi:type="dcterms:W3CDTF">2024-03-18T07:00:26Z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9AD2B3D330644D61904CAF80004D1239</vt:lpwstr>
  </property>
</Properties>
</file>